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1" w:rsidRDefault="00E52141"/>
    <w:p w:rsidR="0082342E" w:rsidRDefault="0082342E"/>
    <w:p w:rsidR="0082342E" w:rsidRPr="0082342E" w:rsidRDefault="0082342E" w:rsidP="0082342E">
      <w:pPr>
        <w:rPr>
          <w:rFonts w:ascii="Times New Roman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>Аннотация  к рабочей программе  по математике</w:t>
      </w:r>
    </w:p>
    <w:p w:rsidR="0082342E" w:rsidRPr="0082342E" w:rsidRDefault="0082342E" w:rsidP="0082342E">
      <w:pPr>
        <w:rPr>
          <w:rFonts w:ascii="Times New Roman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>Рабочая программа по математике за  курс 1-4 классов  разработана на основе Федерального государственного образ</w:t>
      </w:r>
      <w:r w:rsidRPr="0082342E">
        <w:rPr>
          <w:rFonts w:ascii="Times New Roman" w:hAnsi="Times New Roman" w:cs="Times New Roman"/>
          <w:sz w:val="24"/>
          <w:szCs w:val="24"/>
        </w:rPr>
        <w:t>о</w:t>
      </w:r>
      <w:r w:rsidRPr="0082342E">
        <w:rPr>
          <w:rFonts w:ascii="Times New Roman" w:hAnsi="Times New Roman" w:cs="Times New Roman"/>
          <w:sz w:val="24"/>
          <w:szCs w:val="24"/>
        </w:rPr>
        <w:t>вательного стандарта начального общего образования, Концепции духовно-нравственного развития и воспитания личности гражданина России, планиру</w:t>
      </w:r>
      <w:r w:rsidRPr="0082342E">
        <w:rPr>
          <w:rFonts w:ascii="Times New Roman" w:hAnsi="Times New Roman" w:cs="Times New Roman"/>
          <w:sz w:val="24"/>
          <w:szCs w:val="24"/>
        </w:rPr>
        <w:t>е</w:t>
      </w:r>
      <w:r w:rsidRPr="0082342E">
        <w:rPr>
          <w:rFonts w:ascii="Times New Roman" w:hAnsi="Times New Roman" w:cs="Times New Roman"/>
          <w:sz w:val="24"/>
          <w:szCs w:val="24"/>
        </w:rPr>
        <w:t xml:space="preserve">мых результатов начального общего образования, Положения о рабочих программах Муниципального бюджетного образовательного учреждения </w:t>
      </w:r>
      <w:proofErr w:type="spellStart"/>
      <w:r w:rsidRPr="0082342E">
        <w:rPr>
          <w:rFonts w:ascii="Times New Roman" w:hAnsi="Times New Roman" w:cs="Times New Roman"/>
          <w:sz w:val="24"/>
          <w:szCs w:val="24"/>
        </w:rPr>
        <w:t>Отношинской</w:t>
      </w:r>
      <w:proofErr w:type="spellEnd"/>
      <w:r w:rsidRPr="0082342E">
        <w:rPr>
          <w:rFonts w:ascii="Times New Roman" w:hAnsi="Times New Roman" w:cs="Times New Roman"/>
          <w:sz w:val="24"/>
          <w:szCs w:val="24"/>
        </w:rPr>
        <w:t xml:space="preserve"> средней школы,  авторской программы </w:t>
      </w:r>
      <w:r w:rsidRPr="0082342E">
        <w:rPr>
          <w:rFonts w:ascii="Times New Roman" w:eastAsia="Times New Roman" w:hAnsi="Times New Roman" w:cs="Times New Roman"/>
          <w:sz w:val="24"/>
          <w:szCs w:val="24"/>
        </w:rPr>
        <w:t>Г.В.Дорофеев</w:t>
      </w:r>
      <w:r w:rsidRPr="0082342E">
        <w:rPr>
          <w:rFonts w:ascii="Times New Roman" w:hAnsi="Times New Roman" w:cs="Times New Roman"/>
          <w:sz w:val="24"/>
          <w:szCs w:val="24"/>
        </w:rPr>
        <w:t>а,</w:t>
      </w:r>
      <w:r w:rsidRPr="00823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342E">
        <w:rPr>
          <w:rFonts w:ascii="Times New Roman" w:eastAsia="Times New Roman" w:hAnsi="Times New Roman" w:cs="Times New Roman"/>
          <w:sz w:val="24"/>
          <w:szCs w:val="24"/>
        </w:rPr>
        <w:t>Т.Н.Мираков</w:t>
      </w:r>
      <w:r w:rsidRPr="0082342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82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342E" w:rsidRPr="0082342E" w:rsidRDefault="0082342E" w:rsidP="0082342E">
      <w:pPr>
        <w:rPr>
          <w:rFonts w:ascii="Times New Roman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На изучение математики в каждом классе начальной школы отводится 4 ч в неделю. Программа рассчитана на 540 ч: 1 класс — 132 ч (33 учебные недели), 2, 3 и 4 классы — по 136 ч (34 учебные недели). 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eastAsia="Lucida Sans Unicode" w:hAnsi="Times New Roman" w:cs="Times New Roman"/>
          <w:color w:val="000000"/>
          <w:sz w:val="24"/>
          <w:szCs w:val="24"/>
        </w:rPr>
        <w:t>Содержание обучения курса «Математика»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eastAsia="Lucida Sans Unicode" w:hAnsi="Times New Roman" w:cs="Times New Roman"/>
          <w:sz w:val="24"/>
          <w:szCs w:val="24"/>
        </w:rPr>
        <w:t xml:space="preserve">В результате обучения предмета </w:t>
      </w:r>
      <w:r w:rsidRPr="0082342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«Математика» </w:t>
      </w:r>
      <w:r w:rsidRPr="0082342E">
        <w:rPr>
          <w:rFonts w:ascii="Times New Roman" w:eastAsia="Lucida Sans Unicode" w:hAnsi="Times New Roman" w:cs="Times New Roman"/>
          <w:sz w:val="24"/>
          <w:szCs w:val="24"/>
        </w:rPr>
        <w:t xml:space="preserve">реализуются следующие </w:t>
      </w:r>
      <w:r w:rsidRPr="0082342E">
        <w:rPr>
          <w:rFonts w:ascii="Times New Roman" w:eastAsia="Lucida Sans Unicode" w:hAnsi="Times New Roman" w:cs="Times New Roman"/>
          <w:b/>
          <w:i/>
          <w:sz w:val="24"/>
          <w:szCs w:val="24"/>
        </w:rPr>
        <w:t>цели: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eastAsia="Lucida Sans Unicode" w:hAnsi="Times New Roman" w:cs="Times New Roman"/>
          <w:sz w:val="24"/>
          <w:szCs w:val="24"/>
        </w:rPr>
        <w:t>•</w:t>
      </w:r>
      <w:r w:rsidRPr="0082342E">
        <w:rPr>
          <w:rFonts w:ascii="Times New Roman" w:eastAsia="Lucida Sans Unicode" w:hAnsi="Times New Roman" w:cs="Times New Roman"/>
          <w:sz w:val="24"/>
          <w:szCs w:val="24"/>
        </w:rPr>
        <w:tab/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eastAsia="Lucida Sans Unicode" w:hAnsi="Times New Roman" w:cs="Times New Roman"/>
          <w:sz w:val="24"/>
          <w:szCs w:val="24"/>
        </w:rPr>
        <w:t>•</w:t>
      </w:r>
      <w:r w:rsidRPr="0082342E">
        <w:rPr>
          <w:rFonts w:ascii="Times New Roman" w:eastAsia="Lucida Sans Unicode" w:hAnsi="Times New Roman" w:cs="Times New Roman"/>
          <w:sz w:val="24"/>
          <w:szCs w:val="24"/>
        </w:rPr>
        <w:tab/>
        <w:t>освоение основ математических знаний, формирование первоначальных представлений о математике;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eastAsia="Lucida Sans Unicode" w:hAnsi="Times New Roman" w:cs="Times New Roman"/>
          <w:sz w:val="24"/>
          <w:szCs w:val="24"/>
        </w:rPr>
        <w:t>•</w:t>
      </w:r>
      <w:r w:rsidRPr="0082342E">
        <w:rPr>
          <w:rFonts w:ascii="Times New Roman" w:eastAsia="Lucida Sans Unicode" w:hAnsi="Times New Roman" w:cs="Times New Roman"/>
          <w:sz w:val="24"/>
          <w:szCs w:val="24"/>
        </w:rPr>
        <w:tab/>
        <w:t>воспитание интереса к математике, стремления использовать математические знания в повседневной жизни.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умений измерять величины (длину, время) и проводить вычисления, связанные с величинами (длина, время, масса);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математическое развитие учащихся,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hAnsi="Times New Roman" w:cs="Times New Roman"/>
          <w:sz w:val="24"/>
          <w:szCs w:val="24"/>
        </w:rPr>
        <w:t xml:space="preserve">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практике;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eastAsia="Lucida Sans Unicode" w:hAnsi="Times New Roman" w:cs="Times New Roman"/>
          <w:sz w:val="24"/>
          <w:szCs w:val="24"/>
        </w:rPr>
        <w:t xml:space="preserve">развитие логического и символического мышления, математической речи, пространственного воображения; </w:t>
      </w:r>
    </w:p>
    <w:p w:rsidR="0082342E" w:rsidRPr="0082342E" w:rsidRDefault="0082342E" w:rsidP="0082342E">
      <w:pPr>
        <w:rPr>
          <w:rFonts w:ascii="Times New Roman" w:eastAsia="Lucida Sans Unicode" w:hAnsi="Times New Roman" w:cs="Times New Roman"/>
          <w:sz w:val="24"/>
          <w:szCs w:val="24"/>
        </w:rPr>
      </w:pPr>
      <w:r w:rsidRPr="0082342E">
        <w:rPr>
          <w:rFonts w:ascii="Times New Roman" w:eastAsia="Lucida Sans Unicode" w:hAnsi="Times New Roman" w:cs="Times New Roman"/>
          <w:sz w:val="24"/>
          <w:szCs w:val="24"/>
        </w:rPr>
        <w:t>формирование  интеллектуальных познавательных учебных действий, которые постепенно принимают характер универсальных (сопоставление, классификация, сравнение, рассуждение, доказательство и др.)</w:t>
      </w:r>
    </w:p>
    <w:p w:rsidR="0082342E" w:rsidRDefault="0082342E"/>
    <w:sectPr w:rsidR="0082342E" w:rsidSect="00E5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C7CA6"/>
    <w:multiLevelType w:val="multilevel"/>
    <w:tmpl w:val="62806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82342E"/>
    <w:rsid w:val="0008221C"/>
    <w:rsid w:val="0082342E"/>
    <w:rsid w:val="00E5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342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ag11">
    <w:name w:val="Zag_11"/>
    <w:rsid w:val="0082342E"/>
    <w:rPr>
      <w:color w:val="000000"/>
      <w:w w:val="100"/>
    </w:rPr>
  </w:style>
  <w:style w:type="paragraph" w:styleId="a3">
    <w:name w:val="No Spacing"/>
    <w:uiPriority w:val="1"/>
    <w:qFormat/>
    <w:rsid w:val="008234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1</cp:revision>
  <dcterms:created xsi:type="dcterms:W3CDTF">2020-10-13T19:52:00Z</dcterms:created>
  <dcterms:modified xsi:type="dcterms:W3CDTF">2020-10-13T20:07:00Z</dcterms:modified>
</cp:coreProperties>
</file>